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1350" w:rsidRDefault="00B31350">
      <w:pPr>
        <w:rPr>
          <w:b/>
          <w:sz w:val="24"/>
          <w:szCs w:val="24"/>
          <w:u w:val="single"/>
        </w:rPr>
      </w:pPr>
      <w:r w:rsidRPr="00B31350">
        <w:rPr>
          <w:b/>
          <w:sz w:val="24"/>
          <w:szCs w:val="24"/>
          <w:u w:val="single"/>
        </w:rPr>
        <w:t>Essere risorti</w:t>
      </w:r>
    </w:p>
    <w:p w:rsidR="00B31350" w:rsidRPr="00B31350" w:rsidRDefault="00B31350" w:rsidP="00B3135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B31350">
        <w:rPr>
          <w:rFonts w:ascii="Times New Roman" w:eastAsia="Times New Roman" w:hAnsi="Times New Roman" w:cs="Times New Roman"/>
          <w:color w:val="222222"/>
          <w:sz w:val="24"/>
          <w:szCs w:val="24"/>
        </w:rPr>
        <w:t>Da alcuni anni le liturgie cattoliche mi arrivano molto sovra strutturate, con riti che a me uomo del 2024 non dicono nulla, come la riposizione dell'eucaristia nei cosiddetti 'Sepolcri', l'adorazione della Croce del venerdì Santo, la via Crucis ecc., però la mia formazione e cultura è cattolica, per cui questi giorni del triduo pasquale li ho dentro di me: ieri tardo pomeriggio mentre preparavo la cena mi è venuta in mente questa frase </w:t>
      </w:r>
      <w:r w:rsidRPr="00B313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" Perché cercate tra i morti colui che è vivo?" ( LC 24,5) </w:t>
      </w:r>
    </w:p>
    <w:p w:rsidR="00B31350" w:rsidRPr="00B31350" w:rsidRDefault="00B31350" w:rsidP="00B3135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B31350">
        <w:rPr>
          <w:rFonts w:ascii="Times New Roman" w:eastAsia="Times New Roman" w:hAnsi="Times New Roman" w:cs="Times New Roman"/>
          <w:color w:val="222222"/>
          <w:sz w:val="24"/>
          <w:szCs w:val="24"/>
        </w:rPr>
        <w:t>E mi sono chiesto cosa potrebbe voler dire, a me oggi, aldilà di quanto creduto e scritto in questo Vangelo dalla Comunità di Luca del 1 secolo, frase comunque riportata come detta da Angeli, quindi annunciatori di Dio a delle donne , uniche andate al sepolcro di buon mattino.</w:t>
      </w:r>
    </w:p>
    <w:p w:rsidR="00B31350" w:rsidRPr="00B31350" w:rsidRDefault="00B31350" w:rsidP="00B3135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B313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Ecco mi è venuto quasi spontaneo l’invito ad essere VIVO  e non morto, ripiegato sul mio passato, ma ad esserci nel mio qui ed ora  fiducioso perché la Vita è più grande della morte, mi è venuto in mente il binomio </w:t>
      </w:r>
      <w:proofErr w:type="spellStart"/>
      <w:r w:rsidRPr="00B31350">
        <w:rPr>
          <w:rFonts w:ascii="Times New Roman" w:eastAsia="Times New Roman" w:hAnsi="Times New Roman" w:cs="Times New Roman"/>
          <w:color w:val="222222"/>
          <w:sz w:val="24"/>
          <w:szCs w:val="24"/>
        </w:rPr>
        <w:t>Tanatos</w:t>
      </w:r>
      <w:proofErr w:type="spellEnd"/>
      <w:r w:rsidRPr="00B313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 Eros, dove quest’ultimo richiama in tutta la sua forza vitale la passione della vita dell’andare avanti ; mi è venuto in mente che la morte fa parte della Vita e che rimanere aggrappati ai ricordi non mi aiuta, ma il farne memoria, cioè sentirli vivi nel mio qui ed ora SI.</w:t>
      </w:r>
    </w:p>
    <w:p w:rsidR="00B31350" w:rsidRPr="00B31350" w:rsidRDefault="00B31350" w:rsidP="00B3135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B31350">
        <w:rPr>
          <w:rFonts w:ascii="Times New Roman" w:eastAsia="Times New Roman" w:hAnsi="Times New Roman" w:cs="Times New Roman"/>
          <w:color w:val="222222"/>
          <w:sz w:val="24"/>
          <w:szCs w:val="24"/>
        </w:rPr>
        <w:t>Mentre scrivo queste righe mi viene da sottolineare che quest’annuncio è dato alle donne, simbolo della vita, portatrici , generatrici di vita nei nove mesi di gravidanza e poi ogni giorno e mi viene spontaneo dirmi che solo se mi connetto alla mia parte femminile posso pienamente sentirmi parte di questo flusso vitale.</w:t>
      </w:r>
    </w:p>
    <w:p w:rsidR="00B31350" w:rsidRPr="00B31350" w:rsidRDefault="00B31350" w:rsidP="00B3135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B31350">
        <w:rPr>
          <w:rFonts w:ascii="Times New Roman" w:eastAsia="Times New Roman" w:hAnsi="Times New Roman" w:cs="Times New Roman"/>
          <w:color w:val="222222"/>
          <w:sz w:val="24"/>
          <w:szCs w:val="24"/>
        </w:rPr>
        <w:t>Buona Pasqua di VITA vissuta.</w:t>
      </w:r>
    </w:p>
    <w:p w:rsidR="00B31350" w:rsidRDefault="00B31350"/>
    <w:sectPr w:rsidR="00B31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31350"/>
    <w:rsid w:val="00B3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2024-04-06T17:18:00Z</dcterms:created>
  <dcterms:modified xsi:type="dcterms:W3CDTF">2024-04-06T17:19:00Z</dcterms:modified>
</cp:coreProperties>
</file>